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0"/>
        <w:tblW w:w="1013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8B58AA" w:rsidRPr="00740A26" w:rsidTr="00A519F5">
        <w:tc>
          <w:tcPr>
            <w:tcW w:w="5068" w:type="dxa"/>
          </w:tcPr>
          <w:p w:rsidR="008B58AA" w:rsidRDefault="008B58AA" w:rsidP="00A519F5">
            <w:pPr>
              <w:spacing w:after="240"/>
              <w:jc w:val="center"/>
            </w:pPr>
          </w:p>
        </w:tc>
        <w:tc>
          <w:tcPr>
            <w:tcW w:w="5068" w:type="dxa"/>
          </w:tcPr>
          <w:p w:rsidR="00740A26" w:rsidRPr="00740A26" w:rsidRDefault="00740A26" w:rsidP="0018484D">
            <w:pPr>
              <w:ind w:firstLine="120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E665C" w:rsidRPr="00013B9C" w:rsidRDefault="00204C4D" w:rsidP="001E6BE1">
      <w:pPr>
        <w:pStyle w:val="a5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9C">
        <w:rPr>
          <w:rFonts w:ascii="Times New Roman" w:hAnsi="Times New Roman" w:cs="Times New Roman"/>
          <w:b/>
          <w:sz w:val="24"/>
          <w:szCs w:val="24"/>
        </w:rPr>
        <w:t>Сведения,</w:t>
      </w:r>
      <w:r w:rsidR="001809D3" w:rsidRPr="00013B9C">
        <w:rPr>
          <w:rFonts w:ascii="Times New Roman" w:hAnsi="Times New Roman" w:cs="Times New Roman"/>
          <w:b/>
          <w:sz w:val="24"/>
          <w:szCs w:val="24"/>
        </w:rPr>
        <w:t xml:space="preserve"> необходимые для </w:t>
      </w:r>
      <w:r w:rsidR="00DE665C" w:rsidRPr="00013B9C">
        <w:rPr>
          <w:rFonts w:ascii="Times New Roman" w:hAnsi="Times New Roman" w:cs="Times New Roman"/>
          <w:b/>
          <w:sz w:val="24"/>
          <w:szCs w:val="24"/>
        </w:rPr>
        <w:t>расчёта допустимых концентраций загрязняющих веществ, иных веществ</w:t>
      </w:r>
      <w:bookmarkStart w:id="0" w:name="_GoBack"/>
      <w:bookmarkEnd w:id="0"/>
      <w:r w:rsidR="00DE665C" w:rsidRPr="00013B9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A519F5" w:rsidRPr="00013B9C">
        <w:rPr>
          <w:rFonts w:ascii="Times New Roman" w:hAnsi="Times New Roman" w:cs="Times New Roman"/>
          <w:b/>
          <w:sz w:val="24"/>
          <w:szCs w:val="24"/>
        </w:rPr>
        <w:t>л</w:t>
      </w:r>
      <w:r w:rsidR="00DE665C" w:rsidRPr="00013B9C">
        <w:rPr>
          <w:rFonts w:ascii="Times New Roman" w:hAnsi="Times New Roman" w:cs="Times New Roman"/>
          <w:b/>
          <w:sz w:val="24"/>
          <w:szCs w:val="24"/>
        </w:rPr>
        <w:t>я абонентов МУП «Жилкомсервис».</w:t>
      </w:r>
    </w:p>
    <w:p w:rsidR="00013B9C" w:rsidRPr="00013B9C" w:rsidRDefault="00013B9C" w:rsidP="001E6BE1">
      <w:pPr>
        <w:pStyle w:val="a5"/>
        <w:ind w:left="0" w:firstLine="567"/>
        <w:jc w:val="center"/>
        <w:rPr>
          <w:rFonts w:ascii="Times New Roman" w:hAnsi="Times New Roman" w:cs="Times New Roman"/>
        </w:rPr>
      </w:pPr>
      <w:r w:rsidRPr="00013B9C">
        <w:rPr>
          <w:rFonts w:ascii="Times New Roman" w:hAnsi="Times New Roman" w:cs="Times New Roman"/>
        </w:rPr>
        <w:t>(</w:t>
      </w:r>
      <w:proofErr w:type="gramStart"/>
      <w:r w:rsidRPr="00013B9C">
        <w:rPr>
          <w:rFonts w:ascii="Times New Roman" w:hAnsi="Times New Roman" w:cs="Times New Roman"/>
        </w:rPr>
        <w:t>согласно приложения</w:t>
      </w:r>
      <w:proofErr w:type="gramEnd"/>
      <w:r w:rsidRPr="00013B9C">
        <w:rPr>
          <w:rFonts w:ascii="Times New Roman" w:hAnsi="Times New Roman" w:cs="Times New Roman"/>
        </w:rPr>
        <w:t xml:space="preserve"> №4 к методике разработки нормативов допустимых сбросов веществ и микроорганизмов в водные объекты для водопользователей и абонентов организаций, осуществляющих водоотведение, утвержденной приказом министерства природных ресурсов от 27.12.2007 №333)</w:t>
      </w:r>
    </w:p>
    <w:p w:rsidR="001E6BE1" w:rsidRDefault="001E6BE1" w:rsidP="001E6BE1">
      <w:pPr>
        <w:pStyle w:val="a5"/>
        <w:ind w:left="0" w:firstLine="567"/>
        <w:jc w:val="center"/>
        <w:rPr>
          <w:rFonts w:ascii="Times New Roman" w:hAnsi="Times New Roman" w:cs="Times New Roman"/>
          <w:b/>
        </w:rPr>
      </w:pPr>
    </w:p>
    <w:p w:rsidR="001E6BE1" w:rsidRDefault="001E6BE1" w:rsidP="001E6B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6BE1">
        <w:rPr>
          <w:rFonts w:ascii="Times New Roman" w:hAnsi="Times New Roman" w:cs="Times New Roman"/>
        </w:rPr>
        <w:t xml:space="preserve">Вид системы водоотведения – централизованная </w:t>
      </w:r>
      <w:proofErr w:type="spellStart"/>
      <w:r w:rsidRPr="001E6BE1">
        <w:rPr>
          <w:rFonts w:ascii="Times New Roman" w:hAnsi="Times New Roman" w:cs="Times New Roman"/>
        </w:rPr>
        <w:t>бытовая</w:t>
      </w:r>
      <w:proofErr w:type="gramStart"/>
      <w:r w:rsidRPr="001E6B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ДС</w:t>
      </w:r>
      <w:proofErr w:type="spellEnd"/>
      <w:r>
        <w:rPr>
          <w:rFonts w:ascii="Times New Roman" w:hAnsi="Times New Roman" w:cs="Times New Roman"/>
        </w:rPr>
        <w:t xml:space="preserve"> № 06-12/233 от 18.12.2013 действуют до 18.12.2018</w:t>
      </w:r>
    </w:p>
    <w:p w:rsidR="001E6BE1" w:rsidRPr="001E6BE1" w:rsidRDefault="001E6BE1" w:rsidP="001E6B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показателей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>Q</w:t>
      </w:r>
      <w:proofErr w:type="gramEnd"/>
      <w:r>
        <w:rPr>
          <w:rFonts w:ascii="Times New Roman" w:hAnsi="Times New Roman" w:cs="Times New Roman"/>
        </w:rPr>
        <w:t xml:space="preserve">ж.,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пр.</w:t>
      </w:r>
    </w:p>
    <w:p w:rsidR="00204C4D" w:rsidRDefault="001E6BE1" w:rsidP="001E6BE1">
      <w:pPr>
        <w:pStyle w:val="a5"/>
        <w:tabs>
          <w:tab w:val="left" w:pos="8430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4C4D" w:rsidTr="00204C4D">
        <w:tc>
          <w:tcPr>
            <w:tcW w:w="4785" w:type="dxa"/>
          </w:tcPr>
          <w:p w:rsidR="00204C4D" w:rsidRDefault="00204C4D" w:rsidP="00D772F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786" w:type="dxa"/>
          </w:tcPr>
          <w:p w:rsidR="00204C4D" w:rsidRPr="00204C4D" w:rsidRDefault="00204C4D" w:rsidP="00D772F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Значение показателя, 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204C4D" w:rsidTr="00204C4D">
        <w:tc>
          <w:tcPr>
            <w:tcW w:w="4785" w:type="dxa"/>
          </w:tcPr>
          <w:p w:rsidR="00204C4D" w:rsidRPr="001E6BE1" w:rsidRDefault="00204C4D" w:rsidP="00D772FE">
            <w:pPr>
              <w:pStyle w:val="a5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6BE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4786" w:type="dxa"/>
          </w:tcPr>
          <w:p w:rsidR="00204C4D" w:rsidRPr="001E6BE1" w:rsidRDefault="00204C4D" w:rsidP="00204C4D">
            <w:pPr>
              <w:pStyle w:val="a5"/>
              <w:ind w:left="0"/>
              <w:jc w:val="right"/>
              <w:rPr>
                <w:rFonts w:ascii="Times New Roman" w:hAnsi="Times New Roman" w:cs="Times New Roman"/>
              </w:rPr>
            </w:pPr>
            <w:r w:rsidRPr="001E6BE1">
              <w:rPr>
                <w:rFonts w:ascii="Times New Roman" w:hAnsi="Times New Roman" w:cs="Times New Roman"/>
              </w:rPr>
              <w:t>5151</w:t>
            </w:r>
          </w:p>
        </w:tc>
      </w:tr>
      <w:tr w:rsidR="00204C4D" w:rsidTr="00204C4D">
        <w:tc>
          <w:tcPr>
            <w:tcW w:w="4785" w:type="dxa"/>
          </w:tcPr>
          <w:p w:rsidR="00204C4D" w:rsidRPr="001E6BE1" w:rsidRDefault="00204C4D" w:rsidP="00D772F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E6BE1">
              <w:rPr>
                <w:rFonts w:ascii="Times New Roman" w:hAnsi="Times New Roman" w:cs="Times New Roman"/>
                <w:lang w:val="en-US"/>
              </w:rPr>
              <w:t>Q</w:t>
            </w:r>
            <w:r w:rsidR="001E6BE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786" w:type="dxa"/>
          </w:tcPr>
          <w:p w:rsidR="00204C4D" w:rsidRPr="001E6BE1" w:rsidRDefault="001E6BE1" w:rsidP="001E6BE1">
            <w:pPr>
              <w:pStyle w:val="a5"/>
              <w:ind w:left="0"/>
              <w:jc w:val="right"/>
              <w:rPr>
                <w:rFonts w:ascii="Times New Roman" w:hAnsi="Times New Roman" w:cs="Times New Roman"/>
              </w:rPr>
            </w:pPr>
            <w:r w:rsidRPr="001E6BE1">
              <w:rPr>
                <w:rFonts w:ascii="Times New Roman" w:hAnsi="Times New Roman" w:cs="Times New Roman"/>
              </w:rPr>
              <w:t>2 926,8</w:t>
            </w:r>
          </w:p>
        </w:tc>
      </w:tr>
      <w:tr w:rsidR="00204C4D" w:rsidTr="00204C4D">
        <w:tc>
          <w:tcPr>
            <w:tcW w:w="4785" w:type="dxa"/>
          </w:tcPr>
          <w:p w:rsidR="00204C4D" w:rsidRPr="001E6BE1" w:rsidRDefault="00204C4D" w:rsidP="00D772F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E6BE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="001E6BE1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4786" w:type="dxa"/>
          </w:tcPr>
          <w:p w:rsidR="00204C4D" w:rsidRPr="001E6BE1" w:rsidRDefault="001E6BE1" w:rsidP="001E6BE1">
            <w:pPr>
              <w:pStyle w:val="a5"/>
              <w:ind w:left="0"/>
              <w:jc w:val="right"/>
              <w:rPr>
                <w:rFonts w:ascii="Times New Roman" w:hAnsi="Times New Roman" w:cs="Times New Roman"/>
              </w:rPr>
            </w:pPr>
            <w:r w:rsidRPr="001E6BE1">
              <w:rPr>
                <w:rFonts w:ascii="Times New Roman" w:hAnsi="Times New Roman" w:cs="Times New Roman"/>
              </w:rPr>
              <w:t>2 224,2</w:t>
            </w:r>
          </w:p>
        </w:tc>
      </w:tr>
    </w:tbl>
    <w:p w:rsidR="00204C4D" w:rsidRPr="001E6BE1" w:rsidRDefault="001E6BE1" w:rsidP="00D772FE">
      <w:pPr>
        <w:pStyle w:val="a5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</w:p>
    <w:p w:rsidR="001E6BE1" w:rsidRDefault="00DE665C" w:rsidP="00D772FE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8484D">
        <w:rPr>
          <w:rFonts w:ascii="Times New Roman" w:hAnsi="Times New Roman" w:cs="Times New Roman"/>
          <w:b/>
          <w:lang w:val="en-US"/>
        </w:rPr>
        <w:t>Q</w:t>
      </w:r>
      <w:r w:rsidRPr="0018484D">
        <w:rPr>
          <w:rFonts w:ascii="Times New Roman" w:hAnsi="Times New Roman" w:cs="Times New Roman"/>
          <w:b/>
        </w:rPr>
        <w:t xml:space="preserve"> </w:t>
      </w:r>
      <w:r w:rsidRPr="0018484D">
        <w:rPr>
          <w:rFonts w:ascii="Times New Roman" w:hAnsi="Times New Roman" w:cs="Times New Roman"/>
        </w:rPr>
        <w:t xml:space="preserve">– </w:t>
      </w:r>
      <w:proofErr w:type="gramStart"/>
      <w:r w:rsidRPr="0018484D">
        <w:rPr>
          <w:rFonts w:ascii="Times New Roman" w:hAnsi="Times New Roman" w:cs="Times New Roman"/>
        </w:rPr>
        <w:t>годовой</w:t>
      </w:r>
      <w:proofErr w:type="gramEnd"/>
      <w:r w:rsidRPr="0018484D">
        <w:rPr>
          <w:rFonts w:ascii="Times New Roman" w:hAnsi="Times New Roman" w:cs="Times New Roman"/>
        </w:rPr>
        <w:t xml:space="preserve"> расход сточных вод, поступивших на очистные сооружения</w:t>
      </w:r>
      <w:r w:rsidR="001E6BE1">
        <w:rPr>
          <w:rFonts w:ascii="Times New Roman" w:hAnsi="Times New Roman" w:cs="Times New Roman"/>
        </w:rPr>
        <w:t>, тыс.м</w:t>
      </w:r>
      <w:r w:rsidR="001E6BE1">
        <w:rPr>
          <w:rFonts w:ascii="Times New Roman" w:hAnsi="Times New Roman" w:cs="Times New Roman"/>
          <w:vertAlign w:val="superscript"/>
        </w:rPr>
        <w:t>3</w:t>
      </w:r>
      <w:r w:rsidR="001E6BE1">
        <w:rPr>
          <w:rFonts w:ascii="Times New Roman" w:hAnsi="Times New Roman" w:cs="Times New Roman"/>
        </w:rPr>
        <w:t>.</w:t>
      </w:r>
      <w:r w:rsidRPr="0018484D">
        <w:rPr>
          <w:rFonts w:ascii="Times New Roman" w:hAnsi="Times New Roman" w:cs="Times New Roman"/>
        </w:rPr>
        <w:t xml:space="preserve"> </w:t>
      </w:r>
    </w:p>
    <w:p w:rsidR="001E6BE1" w:rsidRDefault="00DE665C" w:rsidP="00D772FE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8484D">
        <w:rPr>
          <w:rFonts w:ascii="Times New Roman" w:hAnsi="Times New Roman" w:cs="Times New Roman"/>
        </w:rPr>
        <w:t xml:space="preserve"> </w:t>
      </w:r>
      <w:r w:rsidRPr="0018484D">
        <w:rPr>
          <w:rFonts w:ascii="Times New Roman" w:hAnsi="Times New Roman" w:cs="Times New Roman"/>
          <w:b/>
          <w:lang w:val="en-US"/>
        </w:rPr>
        <w:t>Q</w:t>
      </w:r>
      <w:r w:rsidRPr="0018484D">
        <w:rPr>
          <w:rFonts w:ascii="Times New Roman" w:hAnsi="Times New Roman" w:cs="Times New Roman"/>
          <w:b/>
        </w:rPr>
        <w:t xml:space="preserve">ж – </w:t>
      </w:r>
      <w:r w:rsidRPr="0018484D">
        <w:rPr>
          <w:rFonts w:ascii="Times New Roman" w:hAnsi="Times New Roman" w:cs="Times New Roman"/>
        </w:rPr>
        <w:t xml:space="preserve">годовой расход сточных вод сточных вод от объектов жилого </w:t>
      </w:r>
      <w:proofErr w:type="gramStart"/>
      <w:r w:rsidRPr="0018484D">
        <w:rPr>
          <w:rFonts w:ascii="Times New Roman" w:hAnsi="Times New Roman" w:cs="Times New Roman"/>
        </w:rPr>
        <w:t>фонда</w:t>
      </w:r>
      <w:r w:rsidR="001E6BE1" w:rsidRPr="001E6BE1">
        <w:rPr>
          <w:rFonts w:ascii="Times New Roman" w:hAnsi="Times New Roman" w:cs="Times New Roman"/>
        </w:rPr>
        <w:t xml:space="preserve"> </w:t>
      </w:r>
      <w:r w:rsidR="001E6BE1">
        <w:rPr>
          <w:rFonts w:ascii="Times New Roman" w:hAnsi="Times New Roman" w:cs="Times New Roman"/>
        </w:rPr>
        <w:t>,тыс.м</w:t>
      </w:r>
      <w:r w:rsidR="001E6BE1">
        <w:rPr>
          <w:rFonts w:ascii="Times New Roman" w:hAnsi="Times New Roman" w:cs="Times New Roman"/>
          <w:vertAlign w:val="superscript"/>
        </w:rPr>
        <w:t>3</w:t>
      </w:r>
      <w:proofErr w:type="gramEnd"/>
      <w:r w:rsidRPr="0018484D">
        <w:rPr>
          <w:rFonts w:ascii="Times New Roman" w:hAnsi="Times New Roman" w:cs="Times New Roman"/>
        </w:rPr>
        <w:t xml:space="preserve"> </w:t>
      </w:r>
    </w:p>
    <w:p w:rsidR="00DE665C" w:rsidRPr="0018484D" w:rsidRDefault="00DE665C" w:rsidP="00D772FE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8484D">
        <w:rPr>
          <w:rFonts w:ascii="Times New Roman" w:hAnsi="Times New Roman" w:cs="Times New Roman"/>
          <w:b/>
          <w:lang w:val="en-US"/>
        </w:rPr>
        <w:t>Q</w:t>
      </w:r>
      <w:r w:rsidRPr="0018484D">
        <w:rPr>
          <w:rFonts w:ascii="Times New Roman" w:hAnsi="Times New Roman" w:cs="Times New Roman"/>
          <w:b/>
        </w:rPr>
        <w:t xml:space="preserve">пр. </w:t>
      </w:r>
      <w:r w:rsidRPr="0018484D">
        <w:rPr>
          <w:rFonts w:ascii="Times New Roman" w:hAnsi="Times New Roman" w:cs="Times New Roman"/>
        </w:rPr>
        <w:t>– годовой расход сточных вод абонентов</w:t>
      </w:r>
      <w:r w:rsidR="00A86C10" w:rsidRPr="0018484D">
        <w:rPr>
          <w:rFonts w:ascii="Times New Roman" w:hAnsi="Times New Roman" w:cs="Times New Roman"/>
        </w:rPr>
        <w:t>, не относящихся к жилищному фонду</w:t>
      </w:r>
      <w:r w:rsidR="001E6BE1">
        <w:rPr>
          <w:rFonts w:ascii="Times New Roman" w:hAnsi="Times New Roman" w:cs="Times New Roman"/>
        </w:rPr>
        <w:t>,</w:t>
      </w:r>
      <w:r w:rsidR="001E6BE1" w:rsidRPr="001E6BE1">
        <w:rPr>
          <w:rFonts w:ascii="Times New Roman" w:hAnsi="Times New Roman" w:cs="Times New Roman"/>
        </w:rPr>
        <w:t xml:space="preserve"> </w:t>
      </w:r>
      <w:r w:rsidR="001E6BE1">
        <w:rPr>
          <w:rFonts w:ascii="Times New Roman" w:hAnsi="Times New Roman" w:cs="Times New Roman"/>
        </w:rPr>
        <w:t>тыс.м</w:t>
      </w:r>
      <w:r w:rsidR="001E6BE1">
        <w:rPr>
          <w:rFonts w:ascii="Times New Roman" w:hAnsi="Times New Roman" w:cs="Times New Roman"/>
          <w:vertAlign w:val="superscript"/>
        </w:rPr>
        <w:t>3</w:t>
      </w:r>
      <w:r w:rsidR="00A86C10" w:rsidRPr="0018484D">
        <w:rPr>
          <w:rFonts w:ascii="Times New Roman" w:hAnsi="Times New Roman" w:cs="Times New Roman"/>
        </w:rPr>
        <w:t xml:space="preserve"> </w:t>
      </w:r>
    </w:p>
    <w:p w:rsidR="00A86C10" w:rsidRDefault="00A86C10" w:rsidP="00D772FE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8484D">
        <w:rPr>
          <w:rFonts w:ascii="Times New Roman" w:hAnsi="Times New Roman" w:cs="Times New Roman"/>
          <w:b/>
          <w:lang w:val="en-US"/>
        </w:rPr>
        <w:t>Q</w:t>
      </w:r>
      <w:proofErr w:type="spellStart"/>
      <w:r w:rsidRPr="0018484D">
        <w:rPr>
          <w:rFonts w:ascii="Times New Roman" w:hAnsi="Times New Roman" w:cs="Times New Roman"/>
          <w:b/>
        </w:rPr>
        <w:t>пов</w:t>
      </w:r>
      <w:proofErr w:type="spellEnd"/>
      <w:r w:rsidRPr="0018484D">
        <w:rPr>
          <w:rFonts w:ascii="Times New Roman" w:hAnsi="Times New Roman" w:cs="Times New Roman"/>
          <w:b/>
        </w:rPr>
        <w:t xml:space="preserve"> </w:t>
      </w:r>
      <w:r w:rsidRPr="0018484D">
        <w:rPr>
          <w:rFonts w:ascii="Times New Roman" w:hAnsi="Times New Roman" w:cs="Times New Roman"/>
        </w:rPr>
        <w:t>–</w:t>
      </w:r>
      <w:r w:rsidR="001E6BE1">
        <w:rPr>
          <w:rFonts w:ascii="Times New Roman" w:hAnsi="Times New Roman" w:cs="Times New Roman"/>
        </w:rPr>
        <w:t xml:space="preserve"> годовой расход поверхностных сточных вод с территории нормируемых абонентов, </w:t>
      </w:r>
      <w:proofErr w:type="gramStart"/>
      <w:r w:rsidR="001E6BE1">
        <w:rPr>
          <w:rFonts w:ascii="Times New Roman" w:hAnsi="Times New Roman" w:cs="Times New Roman"/>
        </w:rPr>
        <w:t>тыс.м</w:t>
      </w:r>
      <w:r w:rsidR="001E6BE1">
        <w:rPr>
          <w:rFonts w:ascii="Times New Roman" w:hAnsi="Times New Roman" w:cs="Times New Roman"/>
          <w:vertAlign w:val="superscript"/>
        </w:rPr>
        <w:t xml:space="preserve">3 </w:t>
      </w:r>
      <w:r w:rsidRPr="0018484D">
        <w:rPr>
          <w:rFonts w:ascii="Times New Roman" w:hAnsi="Times New Roman" w:cs="Times New Roman"/>
        </w:rPr>
        <w:t xml:space="preserve"> отсутствует</w:t>
      </w:r>
      <w:proofErr w:type="gramEnd"/>
      <w:r w:rsidRPr="0018484D">
        <w:rPr>
          <w:rFonts w:ascii="Times New Roman" w:hAnsi="Times New Roman" w:cs="Times New Roman"/>
        </w:rPr>
        <w:t>.</w:t>
      </w:r>
    </w:p>
    <w:p w:rsidR="001E6BE1" w:rsidRPr="0018484D" w:rsidRDefault="001E6BE1" w:rsidP="001E6B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показателей </w:t>
      </w:r>
      <w:proofErr w:type="spellStart"/>
      <w:r>
        <w:rPr>
          <w:rFonts w:ascii="Times New Roman" w:hAnsi="Times New Roman" w:cs="Times New Roman"/>
        </w:rPr>
        <w:t>Срас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Сст</w:t>
      </w:r>
      <w:proofErr w:type="spellEnd"/>
      <w:r>
        <w:rPr>
          <w:rFonts w:ascii="Times New Roman" w:hAnsi="Times New Roman" w:cs="Times New Roman"/>
        </w:rPr>
        <w:t>., Э.</w:t>
      </w:r>
    </w:p>
    <w:p w:rsidR="0018484D" w:rsidRPr="0018484D" w:rsidRDefault="0018484D" w:rsidP="0018484D">
      <w:pPr>
        <w:pStyle w:val="a5"/>
        <w:ind w:left="0" w:firstLine="567"/>
        <w:jc w:val="right"/>
        <w:rPr>
          <w:rFonts w:ascii="Times New Roman" w:hAnsi="Times New Roman" w:cs="Times New Roma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3"/>
        <w:gridCol w:w="4537"/>
        <w:gridCol w:w="1276"/>
        <w:gridCol w:w="1276"/>
        <w:gridCol w:w="1275"/>
      </w:tblGrid>
      <w:tr w:rsidR="0018484D" w:rsidRPr="0018484D" w:rsidTr="0018484D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Определяемый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proofErr w:type="spell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 xml:space="preserve">, мг/л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Э,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Срас</w:t>
            </w:r>
            <w:proofErr w:type="spell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, мг/л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ХПК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65,21739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БПК5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6,896552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Взвешенные вещества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34,66667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Аммоний ионы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Нитрит-ионы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Нитрат-ионы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57,7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Хлорид-ионы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Сульфат-ионы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Железо обще</w:t>
            </w: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е(</w:t>
            </w:r>
            <w:proofErr w:type="spellStart"/>
            <w:proofErr w:type="gram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рас.формы</w:t>
            </w:r>
            <w:proofErr w:type="spell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0,277778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0,071875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СПАВ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Фосфор общий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0,006061</w:t>
            </w:r>
          </w:p>
        </w:tc>
      </w:tr>
      <w:tr w:rsidR="0018484D" w:rsidRPr="0018484D" w:rsidTr="0018484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Марганец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4D" w:rsidRPr="0018484D" w:rsidRDefault="0018484D" w:rsidP="001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0,023077</w:t>
            </w:r>
          </w:p>
        </w:tc>
      </w:tr>
    </w:tbl>
    <w:p w:rsidR="001E6BE1" w:rsidRDefault="001E6BE1" w:rsidP="001E6BE1">
      <w:pPr>
        <w:pStyle w:val="a5"/>
        <w:ind w:left="0" w:firstLine="567"/>
        <w:jc w:val="both"/>
        <w:rPr>
          <w:rFonts w:ascii="Times New Roman" w:hAnsi="Times New Roman" w:cs="Times New Roman"/>
          <w:b/>
        </w:rPr>
      </w:pPr>
    </w:p>
    <w:p w:rsidR="001E6BE1" w:rsidRPr="001E6BE1" w:rsidRDefault="001E6BE1" w:rsidP="001E6BE1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E6BE1">
        <w:rPr>
          <w:rFonts w:ascii="Times New Roman" w:hAnsi="Times New Roman" w:cs="Times New Roman"/>
        </w:rPr>
        <w:t>где</w:t>
      </w:r>
    </w:p>
    <w:p w:rsidR="001E6BE1" w:rsidRPr="001E6BE1" w:rsidRDefault="001E6BE1" w:rsidP="001E6BE1">
      <w:pPr>
        <w:pStyle w:val="a5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18484D">
        <w:rPr>
          <w:rFonts w:ascii="Times New Roman" w:hAnsi="Times New Roman" w:cs="Times New Roman"/>
          <w:b/>
        </w:rPr>
        <w:t>Срас</w:t>
      </w:r>
      <w:proofErr w:type="spellEnd"/>
      <w:r w:rsidRPr="0018484D">
        <w:rPr>
          <w:rFonts w:ascii="Times New Roman" w:hAnsi="Times New Roman" w:cs="Times New Roman"/>
        </w:rPr>
        <w:t xml:space="preserve"> – концентрация загрязняющих веществ в сточных водах, поступающих н</w:t>
      </w:r>
      <w:r w:rsidRPr="001E6BE1">
        <w:rPr>
          <w:rFonts w:ascii="Times New Roman" w:hAnsi="Times New Roman" w:cs="Times New Roman"/>
        </w:rPr>
        <w:t>а очистные сооружения обеспечивающая НДС, установленный  для МУП «Жилкомсервис»</w:t>
      </w:r>
      <w:r>
        <w:rPr>
          <w:rFonts w:ascii="Times New Roman" w:hAnsi="Times New Roman" w:cs="Times New Roman"/>
        </w:rPr>
        <w:t xml:space="preserve"> мг/л</w:t>
      </w:r>
      <w:proofErr w:type="gramStart"/>
      <w:r w:rsidRPr="001E6BE1">
        <w:rPr>
          <w:rFonts w:ascii="Times New Roman" w:hAnsi="Times New Roman" w:cs="Times New Roman"/>
        </w:rPr>
        <w:t xml:space="preserve"> ,</w:t>
      </w:r>
      <w:proofErr w:type="gramEnd"/>
    </w:p>
    <w:p w:rsidR="001E6BE1" w:rsidRPr="0018484D" w:rsidRDefault="001E6BE1" w:rsidP="001E6BE1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18484D">
        <w:rPr>
          <w:rFonts w:ascii="Times New Roman" w:hAnsi="Times New Roman" w:cs="Times New Roman"/>
          <w:b/>
        </w:rPr>
        <w:t xml:space="preserve">Э </w:t>
      </w:r>
      <w:r w:rsidRPr="0018484D">
        <w:rPr>
          <w:rFonts w:ascii="Times New Roman" w:hAnsi="Times New Roman" w:cs="Times New Roman"/>
        </w:rPr>
        <w:t>– эффективность очистки сточных вод для каждого нормируемого вещества</w:t>
      </w:r>
      <w:r>
        <w:rPr>
          <w:rFonts w:ascii="Times New Roman" w:hAnsi="Times New Roman" w:cs="Times New Roman"/>
        </w:rPr>
        <w:t>, %</w:t>
      </w:r>
      <w:r w:rsidRPr="0018484D">
        <w:rPr>
          <w:rFonts w:ascii="Times New Roman" w:hAnsi="Times New Roman" w:cs="Times New Roman"/>
        </w:rPr>
        <w:t xml:space="preserve">, </w:t>
      </w:r>
    </w:p>
    <w:p w:rsidR="001E6BE1" w:rsidRPr="0018484D" w:rsidRDefault="001E6BE1" w:rsidP="001E6BE1">
      <w:pPr>
        <w:pStyle w:val="a5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18484D">
        <w:rPr>
          <w:rFonts w:ascii="Times New Roman" w:hAnsi="Times New Roman" w:cs="Times New Roman"/>
          <w:b/>
        </w:rPr>
        <w:t>Сст</w:t>
      </w:r>
      <w:proofErr w:type="spellEnd"/>
      <w:r w:rsidRPr="0018484D">
        <w:rPr>
          <w:rFonts w:ascii="Times New Roman" w:hAnsi="Times New Roman" w:cs="Times New Roman"/>
        </w:rPr>
        <w:t xml:space="preserve"> – допустимая </w:t>
      </w:r>
      <w:r>
        <w:rPr>
          <w:rFonts w:ascii="Times New Roman" w:hAnsi="Times New Roman" w:cs="Times New Roman"/>
        </w:rPr>
        <w:t>концентрация нормируемого загряз</w:t>
      </w:r>
      <w:r w:rsidRPr="0018484D">
        <w:rPr>
          <w:rFonts w:ascii="Times New Roman" w:hAnsi="Times New Roman" w:cs="Times New Roman"/>
        </w:rPr>
        <w:t>няющего вещества в составе нормативов допустимого сброса, утвержденные МУМ «Жилкомсервис»</w:t>
      </w:r>
      <w:proofErr w:type="gramStart"/>
      <w:r w:rsidRPr="00184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мг/л</w:t>
      </w:r>
    </w:p>
    <w:p w:rsidR="0018484D" w:rsidRPr="001E6BE1" w:rsidRDefault="001E6BE1" w:rsidP="001E6B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6BE1">
        <w:rPr>
          <w:rFonts w:ascii="Times New Roman" w:hAnsi="Times New Roman" w:cs="Times New Roman"/>
        </w:rPr>
        <w:t xml:space="preserve">Значение показателя </w:t>
      </w:r>
      <w:proofErr w:type="spellStart"/>
      <w:r w:rsidRPr="001E6BE1">
        <w:rPr>
          <w:rFonts w:ascii="Times New Roman" w:hAnsi="Times New Roman" w:cs="Times New Roman"/>
        </w:rPr>
        <w:t>Сж</w:t>
      </w:r>
      <w:proofErr w:type="spellEnd"/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3"/>
        <w:gridCol w:w="6238"/>
        <w:gridCol w:w="1843"/>
      </w:tblGrid>
      <w:tr w:rsidR="00A519F5" w:rsidRPr="0018484D" w:rsidTr="00A519F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№п/п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Определяемый компонент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A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proofErr w:type="spell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 xml:space="preserve">, мг/л 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ХПК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БПК5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Взвешенные вещества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Аммоний ионы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Нитрит-ионы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Нитрат-ионы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Хлорид-ионы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34,9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Сульфат-ионы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53,9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Железо обще</w:t>
            </w:r>
            <w:proofErr w:type="gramStart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е(</w:t>
            </w:r>
            <w:proofErr w:type="spellStart"/>
            <w:proofErr w:type="gram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рас.формы</w:t>
            </w:r>
            <w:proofErr w:type="spellEnd"/>
            <w:r w:rsidRPr="001848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0,147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0,107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Нефтепродукты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СПАВ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Фосфор общий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0,019</w:t>
            </w:r>
          </w:p>
        </w:tc>
      </w:tr>
      <w:tr w:rsidR="00A519F5" w:rsidRPr="0018484D" w:rsidTr="00A519F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484D">
              <w:rPr>
                <w:rFonts w:ascii="Times New Roman" w:eastAsia="Times New Roman" w:hAnsi="Times New Roman" w:cs="Times New Roman"/>
                <w:color w:val="000000"/>
              </w:rPr>
              <w:t>Марганец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F5" w:rsidRPr="0018484D" w:rsidRDefault="00A519F5" w:rsidP="008B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0,047</w:t>
            </w:r>
          </w:p>
        </w:tc>
      </w:tr>
    </w:tbl>
    <w:p w:rsidR="001E6BE1" w:rsidRDefault="001E6BE1" w:rsidP="001E6BE1">
      <w:pPr>
        <w:jc w:val="both"/>
        <w:rPr>
          <w:rFonts w:ascii="Times New Roman" w:hAnsi="Times New Roman" w:cs="Times New Roman"/>
          <w:b/>
        </w:rPr>
      </w:pPr>
    </w:p>
    <w:p w:rsidR="001E6BE1" w:rsidRPr="001E6BE1" w:rsidRDefault="001E6BE1" w:rsidP="001E6BE1">
      <w:pPr>
        <w:jc w:val="both"/>
        <w:rPr>
          <w:rFonts w:ascii="Times New Roman" w:hAnsi="Times New Roman" w:cs="Times New Roman"/>
        </w:rPr>
      </w:pPr>
      <w:r w:rsidRPr="001E6BE1">
        <w:rPr>
          <w:rFonts w:ascii="Times New Roman" w:hAnsi="Times New Roman" w:cs="Times New Roman"/>
        </w:rPr>
        <w:t>где</w:t>
      </w:r>
    </w:p>
    <w:p w:rsidR="001E6BE1" w:rsidRDefault="001E6BE1" w:rsidP="001E6BE1">
      <w:pPr>
        <w:jc w:val="both"/>
        <w:rPr>
          <w:rFonts w:ascii="Times New Roman" w:hAnsi="Times New Roman" w:cs="Times New Roman"/>
        </w:rPr>
      </w:pPr>
      <w:proofErr w:type="spellStart"/>
      <w:r w:rsidRPr="00A519F5">
        <w:rPr>
          <w:rFonts w:ascii="Times New Roman" w:hAnsi="Times New Roman" w:cs="Times New Roman"/>
          <w:b/>
        </w:rPr>
        <w:t>Сж</w:t>
      </w:r>
      <w:proofErr w:type="spellEnd"/>
      <w:r w:rsidRPr="00184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концентрация загрязняющих веще</w:t>
      </w:r>
      <w:proofErr w:type="gramStart"/>
      <w:r>
        <w:rPr>
          <w:rFonts w:ascii="Times New Roman" w:hAnsi="Times New Roman" w:cs="Times New Roman"/>
        </w:rPr>
        <w:t>ств в ст</w:t>
      </w:r>
      <w:proofErr w:type="gramEnd"/>
      <w:r>
        <w:rPr>
          <w:rFonts w:ascii="Times New Roman" w:hAnsi="Times New Roman" w:cs="Times New Roman"/>
        </w:rPr>
        <w:t>очных водах от объект</w:t>
      </w:r>
      <w:r w:rsidR="00113F30">
        <w:rPr>
          <w:rFonts w:ascii="Times New Roman" w:hAnsi="Times New Roman" w:cs="Times New Roman"/>
        </w:rPr>
        <w:t>ов жилищного фонда, мг/л</w:t>
      </w:r>
    </w:p>
    <w:p w:rsidR="0018484D" w:rsidRDefault="0018484D" w:rsidP="008B5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9F5" w:rsidRDefault="00A519F5" w:rsidP="008B58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9F5" w:rsidSect="008B58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B99"/>
    <w:multiLevelType w:val="hybridMultilevel"/>
    <w:tmpl w:val="65B67ED8"/>
    <w:lvl w:ilvl="0" w:tplc="DE86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FF5873"/>
    <w:multiLevelType w:val="hybridMultilevel"/>
    <w:tmpl w:val="18A4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34F0"/>
    <w:multiLevelType w:val="hybridMultilevel"/>
    <w:tmpl w:val="FF52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8AA"/>
    <w:rsid w:val="00005829"/>
    <w:rsid w:val="00013B9C"/>
    <w:rsid w:val="000535E2"/>
    <w:rsid w:val="000B0712"/>
    <w:rsid w:val="000F200B"/>
    <w:rsid w:val="00113F30"/>
    <w:rsid w:val="00140633"/>
    <w:rsid w:val="001809D3"/>
    <w:rsid w:val="0018484D"/>
    <w:rsid w:val="001A0686"/>
    <w:rsid w:val="001E6BE1"/>
    <w:rsid w:val="00204C4D"/>
    <w:rsid w:val="00224060"/>
    <w:rsid w:val="00270F19"/>
    <w:rsid w:val="002B0A1D"/>
    <w:rsid w:val="003270A9"/>
    <w:rsid w:val="003F7001"/>
    <w:rsid w:val="00475831"/>
    <w:rsid w:val="004D0004"/>
    <w:rsid w:val="0053196B"/>
    <w:rsid w:val="00533A36"/>
    <w:rsid w:val="00547693"/>
    <w:rsid w:val="006175D5"/>
    <w:rsid w:val="006A27FD"/>
    <w:rsid w:val="00740A26"/>
    <w:rsid w:val="0083173D"/>
    <w:rsid w:val="00872B0A"/>
    <w:rsid w:val="008B23F4"/>
    <w:rsid w:val="008B58AA"/>
    <w:rsid w:val="008C57B4"/>
    <w:rsid w:val="009F0283"/>
    <w:rsid w:val="00A03C1A"/>
    <w:rsid w:val="00A06350"/>
    <w:rsid w:val="00A519F5"/>
    <w:rsid w:val="00A86C10"/>
    <w:rsid w:val="00A95382"/>
    <w:rsid w:val="00AC5AAB"/>
    <w:rsid w:val="00AD22B0"/>
    <w:rsid w:val="00BC0638"/>
    <w:rsid w:val="00BC49F9"/>
    <w:rsid w:val="00BE5FA7"/>
    <w:rsid w:val="00C65344"/>
    <w:rsid w:val="00C96C4A"/>
    <w:rsid w:val="00CF4D32"/>
    <w:rsid w:val="00D52E87"/>
    <w:rsid w:val="00D772FE"/>
    <w:rsid w:val="00D978D7"/>
    <w:rsid w:val="00DE665C"/>
    <w:rsid w:val="00E51C4A"/>
    <w:rsid w:val="00F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8AA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B58A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8B58AA"/>
    <w:pPr>
      <w:ind w:left="720"/>
      <w:contextualSpacing/>
    </w:pPr>
  </w:style>
  <w:style w:type="paragraph" w:customStyle="1" w:styleId="ConsPlusNonformat">
    <w:name w:val="ConsPlusNonformat"/>
    <w:rsid w:val="00831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40A26"/>
    <w:rPr>
      <w:color w:val="0000FF"/>
      <w:u w:val="single"/>
    </w:rPr>
  </w:style>
  <w:style w:type="table" w:styleId="a7">
    <w:name w:val="Table Grid"/>
    <w:basedOn w:val="a1"/>
    <w:uiPriority w:val="59"/>
    <w:rsid w:val="000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</dc:creator>
  <cp:keywords/>
  <dc:description/>
  <cp:lastModifiedBy>*</cp:lastModifiedBy>
  <cp:revision>29</cp:revision>
  <cp:lastPrinted>2015-02-05T03:46:00Z</cp:lastPrinted>
  <dcterms:created xsi:type="dcterms:W3CDTF">2009-07-24T02:22:00Z</dcterms:created>
  <dcterms:modified xsi:type="dcterms:W3CDTF">2015-02-05T08:04:00Z</dcterms:modified>
</cp:coreProperties>
</file>